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Even at your peak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You don’t remember this but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before you became, I became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Ages before you even sensed the sun-warmed surface,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 layered it with clay and stone and dirt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and grew great green forests upon it.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sprang rivers within and guided their ever-changing flow,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watered generations that no longer exist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before you slurped in a single drop of morning dew.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Before you cast your first hint of shadow upon the ground,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I flooded entire oceans with water and salt and life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filled them to depths so far from the sun that every day was night.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 breathed life into gill and lung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and swept countless wings on infinite journeys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before you felt your first </w:t>
      </w:r>
      <w:r w:rsidDel="00000000" w:rsidR="00000000" w:rsidRPr="00000000">
        <w:rPr>
          <w:rtl w:val="0"/>
        </w:rPr>
        <w:t xml:space="preserve">breeze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You tower above all of us now, you regal thing,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my tectonic crescendo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complete in your crystalline folds.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 do appreciate your </w:t>
      </w:r>
      <w:r w:rsidDel="00000000" w:rsidR="00000000" w:rsidRPr="00000000">
        <w:rPr>
          <w:rtl w:val="0"/>
        </w:rPr>
        <w:t xml:space="preserve">majesty</w:t>
      </w:r>
      <w:r w:rsidDel="00000000" w:rsidR="00000000" w:rsidRPr="00000000">
        <w:rPr>
          <w:rtl w:val="0"/>
        </w:rPr>
        <w:t xml:space="preserve">—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even in the absence of modesty—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because I remember when there was no you.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Before I mashed my insides together with all my might,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crushed them up up up,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squeezing and thrusting you closer to the sun than ever </w:t>
      </w:r>
      <w:r w:rsidDel="00000000" w:rsidR="00000000" w:rsidRPr="00000000">
        <w:rPr>
          <w:rtl w:val="0"/>
        </w:rPr>
        <w:t xml:space="preserve">before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Each of your jagged outcroppings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and all of your wind-worn ridges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were once me, only me.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You’ve become more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than the sum of my clay and stone and dirt propelled skyward.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Yes, you’ve grown your own great green forests and guided your own rivers.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But remember, young mountain,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you weren’t so much as a speck of dust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until I became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Thanks to Adrienne Wolfert for the second line.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